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44"/>
          <w:szCs w:val="44"/>
          <w:lang w:eastAsia="zh-CN"/>
        </w:rPr>
      </w:pPr>
      <w:r>
        <w:rPr>
          <w:rFonts w:hint="eastAsia" w:ascii="黑体" w:hAnsi="黑体" w:eastAsia="黑体"/>
          <w:b/>
          <w:sz w:val="44"/>
          <w:szCs w:val="44"/>
        </w:rPr>
        <w:t>湛江中心人民医院关于第三方满意度调查服务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需求说明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调查内容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本院患者及职工满意度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调研对象：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门诊患者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住院患者、出院患者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本院职工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调查样本量要求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门诊患者样本量大于等于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住院患者样本量大于等于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600个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出院患者样本量大于等于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400个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本院职工样本量大于等于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3100个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年度执行次数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一次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调查工作安排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（1）制定调查计划；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（2）编制调查问卷；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（3）采集样本量；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（4）撰写调查报告；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（5）满意度提升培训；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六、调查测评要求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（1）投标单位需为本项目成立一个项目组，并提供项目组人员名单及职责。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（2）投标单位要根据不同调查对象、医院岗位和科室人员情况，编制相应的测评指标体系、调查方案及调查问卷等，其中评价指标、测评内容、调查问卷提问要切合不同调查对象情况进行制定。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七、成果提交要求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（1）每次调查结束之后30日内交付完成。提交调查报告的电子版和纸质版，纸质版加盖公章。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（2）与调查测评相关的电子数据库资料。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八、其它有关要求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（1）调查严格遵守《ICC/ESOMAR市场与社会调查行为国际准则》。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（2）本调查涉及的所有资料及成果归湛江中心人民医院独家享有，任何个人及单位不得引用或公开发表本调查成果，否则，湛江中心人民医院有权追究法律责任。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（3）所有操作文件应在征得委托方同意后方可付诸执行，未经委托方同意不得改变。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AADBE"/>
    <w:multiLevelType w:val="singleLevel"/>
    <w:tmpl w:val="34AAADB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FE0F250"/>
    <w:multiLevelType w:val="singleLevel"/>
    <w:tmpl w:val="5FE0F2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4A8DACE"/>
    <w:multiLevelType w:val="singleLevel"/>
    <w:tmpl w:val="74A8DAC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YTg0NTE5ZjY5YTc5NmYxZTE0MWRjNTcxNTZmNWUifQ=="/>
  </w:docVars>
  <w:rsids>
    <w:rsidRoot w:val="19401D44"/>
    <w:rsid w:val="0FEA35DC"/>
    <w:rsid w:val="19401D44"/>
    <w:rsid w:val="3214207D"/>
    <w:rsid w:val="33E84808"/>
    <w:rsid w:val="56A6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2021-11-16T07:53:00Z</dcterms:created>
  <dc:creator>还是叫芝麻汤圆卷吧</dc:creator>
  <cp:lastModifiedBy>WPS_1667180313</cp:lastModifiedBy>
  <dcterms:modified xsi:type="dcterms:W3CDTF">2023-10-23T08:47:00Z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A346D39E309A4C5EA1BEB28F0F98403C</vt:lpwstr>
  </property>
</Properties>
</file>